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F28BF8" w14:textId="77777777" w:rsidR="005909BA" w:rsidRDefault="00C72428" w:rsidP="005909BA">
      <w:pPr>
        <w:pStyle w:val="paragraph"/>
        <w:spacing w:before="0" w:beforeAutospacing="0" w:after="0" w:afterAutospacing="0"/>
        <w:textAlignment w:val="baseline"/>
        <w:rPr>
          <w:rFonts w:ascii="Arial" w:hAnsi="Arial" w:cs="Arial"/>
          <w:sz w:val="20"/>
          <w:szCs w:val="20"/>
        </w:rPr>
      </w:pPr>
      <w:r w:rsidRPr="00C72428">
        <w:rPr>
          <w:rFonts w:ascii="Arial" w:hAnsi="Arial" w:cs="Arial"/>
          <w:noProof/>
          <w:sz w:val="20"/>
          <w:szCs w:val="20"/>
        </w:rPr>
        <w:drawing>
          <wp:inline distT="0" distB="0" distL="0" distR="0" wp14:anchorId="742BF1EA" wp14:editId="54ECA5C7">
            <wp:extent cx="1041991" cy="785269"/>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odrow logo snip.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93527" cy="824108"/>
                    </a:xfrm>
                    <a:prstGeom prst="rect">
                      <a:avLst/>
                    </a:prstGeom>
                  </pic:spPr>
                </pic:pic>
              </a:graphicData>
            </a:graphic>
          </wp:inline>
        </w:drawing>
      </w:r>
      <w:r w:rsidRPr="00C72428">
        <w:rPr>
          <w:rFonts w:ascii="Arial" w:hAnsi="Arial" w:cs="Arial"/>
          <w:sz w:val="20"/>
          <w:szCs w:val="20"/>
        </w:rPr>
        <w:t xml:space="preserve"> </w:t>
      </w:r>
    </w:p>
    <w:p w14:paraId="224A6BBD" w14:textId="3B898CFD" w:rsidR="005909BA" w:rsidRPr="002C751E" w:rsidRDefault="005909BA" w:rsidP="005909BA">
      <w:pPr>
        <w:pStyle w:val="paragraph"/>
        <w:spacing w:before="0" w:beforeAutospacing="0" w:after="0" w:afterAutospacing="0"/>
        <w:textAlignment w:val="baseline"/>
        <w:rPr>
          <w:rFonts w:ascii="Arial" w:hAnsi="Arial" w:cs="Arial"/>
          <w:sz w:val="20"/>
          <w:szCs w:val="20"/>
          <w:lang w:val="en-US"/>
        </w:rPr>
      </w:pPr>
      <w:r w:rsidRPr="005909BA">
        <w:rPr>
          <w:rStyle w:val="normaltextrun"/>
          <w:rFonts w:ascii="Arial" w:hAnsi="Arial" w:cs="Arial"/>
          <w:color w:val="000000"/>
          <w:position w:val="1"/>
          <w:sz w:val="20"/>
          <w:szCs w:val="20"/>
        </w:rPr>
        <w:t>A valuable tool to help plan and deliver accessible, inclusive and aspirational PE lessons for all learners is the C-STEP Principle. </w:t>
      </w:r>
      <w:r w:rsidRPr="005909BA">
        <w:rPr>
          <w:rStyle w:val="eop"/>
          <w:rFonts w:ascii="Arial" w:hAnsi="Arial" w:cs="Arial"/>
          <w:sz w:val="20"/>
          <w:szCs w:val="20"/>
          <w:lang w:val="en-US"/>
        </w:rPr>
        <w:t>​</w:t>
      </w:r>
      <w:r w:rsidRPr="005909BA">
        <w:rPr>
          <w:rStyle w:val="normaltextrun"/>
          <w:rFonts w:ascii="Arial" w:hAnsi="Arial" w:cs="Arial"/>
          <w:color w:val="000000"/>
          <w:position w:val="1"/>
          <w:sz w:val="20"/>
          <w:szCs w:val="20"/>
        </w:rPr>
        <w:t>C-STEP prompts us to consider how we communicate, use space and adapt the task, equipment and support learners to ensure they participate and thrive in PE lessons regardless of their physical and learning needs.</w:t>
      </w:r>
      <w:r w:rsidRPr="005909BA">
        <w:rPr>
          <w:rStyle w:val="eop"/>
          <w:rFonts w:ascii="Arial" w:hAnsi="Arial" w:cs="Arial"/>
          <w:sz w:val="20"/>
          <w:szCs w:val="20"/>
          <w:lang w:val="en-US"/>
        </w:rPr>
        <w:t>​</w:t>
      </w:r>
    </w:p>
    <w:p w14:paraId="7F8A4448" w14:textId="4A6F1376" w:rsidR="00A13709" w:rsidRPr="00C72428" w:rsidRDefault="005909BA">
      <w:pPr>
        <w:rPr>
          <w:rFonts w:ascii="Arial" w:hAnsi="Arial" w:cs="Arial"/>
          <w:sz w:val="20"/>
          <w:szCs w:val="20"/>
        </w:rPr>
      </w:pPr>
      <w:bookmarkStart w:id="0" w:name="_GoBack"/>
      <w:bookmarkEnd w:id="0"/>
    </w:p>
    <w:tbl>
      <w:tblPr>
        <w:tblW w:w="15526"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827"/>
        <w:gridCol w:w="12699"/>
      </w:tblGrid>
      <w:tr w:rsidR="005909BA" w:rsidRPr="005909BA" w14:paraId="3D66A611" w14:textId="77777777" w:rsidTr="00607ADD">
        <w:trPr>
          <w:trHeight w:val="1605"/>
        </w:trPr>
        <w:tc>
          <w:tcPr>
            <w:tcW w:w="2827" w:type="dxa"/>
            <w:tcBorders>
              <w:top w:val="single" w:sz="6" w:space="0" w:color="000000"/>
              <w:left w:val="single" w:sz="6" w:space="0" w:color="000000"/>
              <w:bottom w:val="single" w:sz="6" w:space="0" w:color="000000"/>
              <w:right w:val="single" w:sz="6" w:space="0" w:color="000000"/>
            </w:tcBorders>
            <w:shd w:val="clear" w:color="auto" w:fill="FFFFFF"/>
            <w:hideMark/>
          </w:tcPr>
          <w:p w14:paraId="7538C171" w14:textId="77777777" w:rsidR="005909BA" w:rsidRPr="005909BA" w:rsidRDefault="005909BA" w:rsidP="005909BA">
            <w:pPr>
              <w:spacing w:before="100" w:beforeAutospacing="1" w:after="100" w:afterAutospacing="1" w:line="240" w:lineRule="auto"/>
              <w:textAlignment w:val="baseline"/>
              <w:rPr>
                <w:rFonts w:ascii="Arial" w:eastAsia="Times New Roman" w:hAnsi="Arial" w:cs="Arial"/>
                <w:b/>
                <w:bCs/>
                <w:color w:val="FFFFFF"/>
                <w:sz w:val="20"/>
                <w:szCs w:val="20"/>
                <w:lang w:eastAsia="en-GB"/>
              </w:rPr>
            </w:pPr>
            <w:r w:rsidRPr="005909BA">
              <w:rPr>
                <w:rFonts w:ascii="Arial" w:hAnsi="Arial" w:cs="Arial"/>
                <w:noProof/>
                <w:lang w:eastAsia="en-GB"/>
              </w:rPr>
              <w:drawing>
                <wp:anchor distT="0" distB="0" distL="114300" distR="114300" simplePos="0" relativeHeight="251659264" behindDoc="0" locked="0" layoutInCell="1" allowOverlap="1" wp14:anchorId="25633CE5" wp14:editId="6B23E7BE">
                  <wp:simplePos x="0" y="0"/>
                  <wp:positionH relativeFrom="column">
                    <wp:posOffset>241805</wp:posOffset>
                  </wp:positionH>
                  <wp:positionV relativeFrom="paragraph">
                    <wp:posOffset>211925</wp:posOffset>
                  </wp:positionV>
                  <wp:extent cx="1197735" cy="1197735"/>
                  <wp:effectExtent l="0" t="0" r="0" b="0"/>
                  <wp:wrapSquare wrapText="bothSides"/>
                  <wp:docPr id="32" name="Picture 32" descr="communications Icon 2134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munications Icon 213486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97735" cy="1197735"/>
                          </a:xfrm>
                          <a:prstGeom prst="rect">
                            <a:avLst/>
                          </a:prstGeom>
                          <a:noFill/>
                          <a:ln>
                            <a:noFill/>
                          </a:ln>
                        </pic:spPr>
                      </pic:pic>
                    </a:graphicData>
                  </a:graphic>
                </wp:anchor>
              </w:drawing>
            </w:r>
            <w:r w:rsidRPr="005909BA">
              <w:rPr>
                <w:rFonts w:ascii="Arial" w:eastAsia="Times New Roman" w:hAnsi="Arial" w:cs="Arial"/>
                <w:b/>
                <w:bCs/>
                <w:color w:val="000000"/>
                <w:position w:val="1"/>
                <w:sz w:val="20"/>
                <w:szCs w:val="20"/>
                <w:lang w:eastAsia="en-GB"/>
              </w:rPr>
              <w:t>Communication</w:t>
            </w:r>
            <w:r w:rsidRPr="005909BA">
              <w:rPr>
                <w:rFonts w:ascii="Arial" w:eastAsia="Times New Roman" w:hAnsi="Arial" w:cs="Arial"/>
                <w:b/>
                <w:bCs/>
                <w:color w:val="FFFFFF"/>
                <w:sz w:val="20"/>
                <w:szCs w:val="20"/>
                <w:lang w:eastAsia="en-GB"/>
              </w:rPr>
              <w:t>​</w:t>
            </w:r>
          </w:p>
          <w:p w14:paraId="1D6204C3" w14:textId="77777777" w:rsidR="005909BA" w:rsidRPr="005909BA" w:rsidRDefault="005909BA" w:rsidP="005909BA">
            <w:pPr>
              <w:spacing w:before="100" w:beforeAutospacing="1" w:after="100" w:afterAutospacing="1" w:line="240" w:lineRule="auto"/>
              <w:textAlignment w:val="baseline"/>
              <w:rPr>
                <w:rFonts w:ascii="Arial" w:eastAsia="Times New Roman" w:hAnsi="Arial" w:cs="Arial"/>
                <w:b/>
                <w:bCs/>
                <w:color w:val="FFFFFF"/>
                <w:sz w:val="24"/>
                <w:szCs w:val="24"/>
                <w:lang w:eastAsia="en-GB"/>
              </w:rPr>
            </w:pPr>
          </w:p>
        </w:tc>
        <w:tc>
          <w:tcPr>
            <w:tcW w:w="12699" w:type="dxa"/>
            <w:tcBorders>
              <w:top w:val="single" w:sz="6" w:space="0" w:color="000000"/>
              <w:left w:val="single" w:sz="6" w:space="0" w:color="000000"/>
              <w:bottom w:val="single" w:sz="6" w:space="0" w:color="000000"/>
              <w:right w:val="single" w:sz="6" w:space="0" w:color="000000"/>
            </w:tcBorders>
            <w:shd w:val="clear" w:color="auto" w:fill="FFFFFF"/>
            <w:hideMark/>
          </w:tcPr>
          <w:p w14:paraId="545D784B" w14:textId="77777777" w:rsidR="005909BA" w:rsidRPr="005909BA" w:rsidRDefault="005909BA" w:rsidP="005909BA">
            <w:pPr>
              <w:spacing w:before="100" w:beforeAutospacing="1" w:after="100" w:afterAutospacing="1" w:line="240" w:lineRule="auto"/>
              <w:textAlignment w:val="baseline"/>
              <w:rPr>
                <w:rFonts w:ascii="Arial" w:eastAsia="Times New Roman" w:hAnsi="Arial" w:cs="Arial"/>
                <w:b/>
                <w:bCs/>
                <w:color w:val="FFFFFF"/>
                <w:sz w:val="24"/>
                <w:szCs w:val="24"/>
                <w:lang w:val="en-US" w:eastAsia="en-GB"/>
              </w:rPr>
            </w:pPr>
            <w:r w:rsidRPr="005909BA">
              <w:rPr>
                <w:rFonts w:ascii="Arial" w:eastAsia="Times New Roman" w:hAnsi="Arial" w:cs="Arial"/>
                <w:color w:val="000000"/>
                <w:position w:val="1"/>
                <w:sz w:val="20"/>
                <w:szCs w:val="20"/>
                <w:lang w:eastAsia="en-GB"/>
              </w:rPr>
              <w:t>Use the learner’s preferred communication methods.</w:t>
            </w:r>
            <w:r w:rsidRPr="005909BA">
              <w:rPr>
                <w:rFonts w:ascii="Arial" w:eastAsia="Times New Roman" w:hAnsi="Arial" w:cs="Arial"/>
                <w:b/>
                <w:bCs/>
                <w:color w:val="FFFFFF"/>
                <w:sz w:val="20"/>
                <w:szCs w:val="20"/>
                <w:lang w:val="en-US" w:eastAsia="en-GB"/>
              </w:rPr>
              <w:t>​</w:t>
            </w:r>
          </w:p>
          <w:p w14:paraId="20DCABB7" w14:textId="77777777" w:rsidR="005909BA" w:rsidRPr="005909BA" w:rsidRDefault="005909BA" w:rsidP="005909BA">
            <w:pPr>
              <w:spacing w:before="100" w:beforeAutospacing="1" w:after="100" w:afterAutospacing="1" w:line="240" w:lineRule="auto"/>
              <w:textAlignment w:val="baseline"/>
              <w:rPr>
                <w:rFonts w:ascii="Arial" w:eastAsia="Times New Roman" w:hAnsi="Arial" w:cs="Arial"/>
                <w:b/>
                <w:bCs/>
                <w:color w:val="FFFFFF"/>
                <w:sz w:val="24"/>
                <w:szCs w:val="24"/>
                <w:lang w:val="en-US" w:eastAsia="en-GB"/>
              </w:rPr>
            </w:pPr>
            <w:r w:rsidRPr="005909BA">
              <w:rPr>
                <w:rFonts w:ascii="Arial" w:eastAsia="Times New Roman" w:hAnsi="Arial" w:cs="Arial"/>
                <w:color w:val="000000"/>
                <w:position w:val="1"/>
                <w:sz w:val="20"/>
                <w:szCs w:val="20"/>
                <w:lang w:eastAsia="en-GB"/>
              </w:rPr>
              <w:t>Using key words/signs/symbols/simple language in our instructions can be a huge support to learners with poor receptive language and processing delays.</w:t>
            </w:r>
            <w:r w:rsidRPr="005909BA">
              <w:rPr>
                <w:rFonts w:ascii="Arial" w:eastAsia="Times New Roman" w:hAnsi="Arial" w:cs="Arial"/>
                <w:b/>
                <w:bCs/>
                <w:color w:val="FFFFFF"/>
                <w:sz w:val="20"/>
                <w:szCs w:val="20"/>
                <w:lang w:val="en-US" w:eastAsia="en-GB"/>
              </w:rPr>
              <w:t>​</w:t>
            </w:r>
          </w:p>
          <w:p w14:paraId="4CB4567C" w14:textId="77777777" w:rsidR="005909BA" w:rsidRPr="005909BA" w:rsidRDefault="005909BA" w:rsidP="005909BA">
            <w:pPr>
              <w:spacing w:before="100" w:beforeAutospacing="1" w:after="100" w:afterAutospacing="1" w:line="240" w:lineRule="auto"/>
              <w:textAlignment w:val="baseline"/>
              <w:rPr>
                <w:rFonts w:ascii="Arial" w:eastAsia="Times New Roman" w:hAnsi="Arial" w:cs="Arial"/>
                <w:b/>
                <w:bCs/>
                <w:color w:val="FFFFFF"/>
                <w:sz w:val="24"/>
                <w:szCs w:val="24"/>
                <w:lang w:val="en-US" w:eastAsia="en-GB"/>
              </w:rPr>
            </w:pPr>
            <w:r w:rsidRPr="005909BA">
              <w:rPr>
                <w:rFonts w:ascii="Arial" w:eastAsia="Times New Roman" w:hAnsi="Arial" w:cs="Arial"/>
                <w:color w:val="000000"/>
                <w:position w:val="1"/>
                <w:sz w:val="20"/>
                <w:szCs w:val="20"/>
                <w:lang w:eastAsia="en-GB"/>
              </w:rPr>
              <w:t>Clear and precise names for strategies and techniques can support learners to acquire the knowledge they need to participate in the activity, e.g., clear names for rules.</w:t>
            </w:r>
            <w:r w:rsidRPr="005909BA">
              <w:rPr>
                <w:rFonts w:ascii="Arial" w:eastAsia="Times New Roman" w:hAnsi="Arial" w:cs="Arial"/>
                <w:b/>
                <w:bCs/>
                <w:color w:val="FFFFFF"/>
                <w:sz w:val="20"/>
                <w:szCs w:val="20"/>
                <w:lang w:val="en-US" w:eastAsia="en-GB"/>
              </w:rPr>
              <w:t>​</w:t>
            </w:r>
          </w:p>
        </w:tc>
      </w:tr>
      <w:tr w:rsidR="005909BA" w:rsidRPr="005909BA" w14:paraId="0550EEAD" w14:textId="77777777" w:rsidTr="00607ADD">
        <w:trPr>
          <w:trHeight w:val="765"/>
        </w:trPr>
        <w:tc>
          <w:tcPr>
            <w:tcW w:w="2827" w:type="dxa"/>
            <w:tcBorders>
              <w:top w:val="single" w:sz="6" w:space="0" w:color="000000"/>
              <w:left w:val="single" w:sz="6" w:space="0" w:color="000000"/>
              <w:bottom w:val="single" w:sz="6" w:space="0" w:color="000000"/>
              <w:right w:val="single" w:sz="6" w:space="0" w:color="000000"/>
            </w:tcBorders>
            <w:shd w:val="clear" w:color="auto" w:fill="FFFFFF"/>
            <w:hideMark/>
          </w:tcPr>
          <w:p w14:paraId="25FDBDE8" w14:textId="77777777" w:rsidR="005909BA" w:rsidRPr="005909BA" w:rsidRDefault="005909BA" w:rsidP="005909BA">
            <w:pPr>
              <w:spacing w:before="100" w:beforeAutospacing="1" w:after="100" w:afterAutospacing="1" w:line="240" w:lineRule="auto"/>
              <w:textAlignment w:val="baseline"/>
              <w:rPr>
                <w:rFonts w:ascii="Arial" w:eastAsia="Times New Roman" w:hAnsi="Arial" w:cs="Arial"/>
                <w:b/>
                <w:bCs/>
                <w:color w:val="FFFFFF"/>
                <w:sz w:val="20"/>
                <w:szCs w:val="20"/>
                <w:lang w:eastAsia="en-GB"/>
              </w:rPr>
            </w:pPr>
            <w:r w:rsidRPr="005909BA">
              <w:rPr>
                <w:rFonts w:ascii="Arial" w:hAnsi="Arial" w:cs="Arial"/>
                <w:noProof/>
                <w:lang w:eastAsia="en-GB"/>
              </w:rPr>
              <w:drawing>
                <wp:anchor distT="0" distB="0" distL="114300" distR="114300" simplePos="0" relativeHeight="251660288" behindDoc="0" locked="0" layoutInCell="1" allowOverlap="1" wp14:anchorId="5B7E59F6" wp14:editId="194E089D">
                  <wp:simplePos x="0" y="0"/>
                  <wp:positionH relativeFrom="column">
                    <wp:posOffset>229356</wp:posOffset>
                  </wp:positionH>
                  <wp:positionV relativeFrom="paragraph">
                    <wp:posOffset>327660</wp:posOffset>
                  </wp:positionV>
                  <wp:extent cx="1102195" cy="1102195"/>
                  <wp:effectExtent l="0" t="0" r="3175" b="3175"/>
                  <wp:wrapSquare wrapText="bothSides"/>
                  <wp:docPr id="33" name="Picture 33" descr="spatial interaction Icon 1479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atial interaction Icon 147918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02195" cy="1102195"/>
                          </a:xfrm>
                          <a:prstGeom prst="rect">
                            <a:avLst/>
                          </a:prstGeom>
                          <a:noFill/>
                          <a:ln>
                            <a:noFill/>
                          </a:ln>
                        </pic:spPr>
                      </pic:pic>
                    </a:graphicData>
                  </a:graphic>
                </wp:anchor>
              </w:drawing>
            </w:r>
            <w:r w:rsidRPr="005909BA">
              <w:rPr>
                <w:rFonts w:ascii="Arial" w:eastAsia="Times New Roman" w:hAnsi="Arial" w:cs="Arial"/>
                <w:b/>
                <w:bCs/>
                <w:color w:val="000000"/>
                <w:position w:val="1"/>
                <w:sz w:val="20"/>
                <w:szCs w:val="20"/>
                <w:lang w:eastAsia="en-GB"/>
              </w:rPr>
              <w:t>Space</w:t>
            </w:r>
            <w:r w:rsidRPr="005909BA">
              <w:rPr>
                <w:rFonts w:ascii="Arial" w:eastAsia="Times New Roman" w:hAnsi="Arial" w:cs="Arial"/>
                <w:b/>
                <w:bCs/>
                <w:color w:val="FFFFFF"/>
                <w:sz w:val="20"/>
                <w:szCs w:val="20"/>
                <w:lang w:eastAsia="en-GB"/>
              </w:rPr>
              <w:t>​</w:t>
            </w:r>
          </w:p>
          <w:p w14:paraId="126B3E0F" w14:textId="77777777" w:rsidR="005909BA" w:rsidRPr="005909BA" w:rsidRDefault="005909BA" w:rsidP="005909BA">
            <w:pPr>
              <w:spacing w:before="100" w:beforeAutospacing="1" w:after="100" w:afterAutospacing="1" w:line="240" w:lineRule="auto"/>
              <w:jc w:val="center"/>
              <w:textAlignment w:val="baseline"/>
              <w:rPr>
                <w:rFonts w:ascii="Arial" w:eastAsia="Times New Roman" w:hAnsi="Arial" w:cs="Arial"/>
                <w:b/>
                <w:bCs/>
                <w:color w:val="FFFFFF"/>
                <w:sz w:val="20"/>
                <w:szCs w:val="20"/>
                <w:lang w:eastAsia="en-GB"/>
              </w:rPr>
            </w:pPr>
          </w:p>
          <w:p w14:paraId="37387195" w14:textId="77777777" w:rsidR="005909BA" w:rsidRPr="005909BA" w:rsidRDefault="005909BA" w:rsidP="005909BA">
            <w:pPr>
              <w:spacing w:before="100" w:beforeAutospacing="1" w:after="100" w:afterAutospacing="1" w:line="240" w:lineRule="auto"/>
              <w:textAlignment w:val="baseline"/>
              <w:rPr>
                <w:rFonts w:ascii="Arial" w:eastAsia="Times New Roman" w:hAnsi="Arial" w:cs="Arial"/>
                <w:b/>
                <w:bCs/>
                <w:color w:val="FFFFFF"/>
                <w:sz w:val="24"/>
                <w:szCs w:val="24"/>
                <w:lang w:eastAsia="en-GB"/>
              </w:rPr>
            </w:pPr>
          </w:p>
        </w:tc>
        <w:tc>
          <w:tcPr>
            <w:tcW w:w="12699" w:type="dxa"/>
            <w:tcBorders>
              <w:top w:val="single" w:sz="6" w:space="0" w:color="000000"/>
              <w:left w:val="single" w:sz="6" w:space="0" w:color="000000"/>
              <w:bottom w:val="single" w:sz="6" w:space="0" w:color="000000"/>
              <w:right w:val="single" w:sz="6" w:space="0" w:color="000000"/>
            </w:tcBorders>
            <w:shd w:val="clear" w:color="auto" w:fill="FFFFFF"/>
            <w:hideMark/>
          </w:tcPr>
          <w:p w14:paraId="0B6A3A72" w14:textId="77777777" w:rsidR="005909BA" w:rsidRPr="005909BA" w:rsidRDefault="005909BA" w:rsidP="005909BA">
            <w:pPr>
              <w:spacing w:before="100" w:beforeAutospacing="1" w:after="100" w:afterAutospacing="1" w:line="240" w:lineRule="auto"/>
              <w:textAlignment w:val="baseline"/>
              <w:rPr>
                <w:rFonts w:ascii="Arial" w:eastAsia="Times New Roman" w:hAnsi="Arial" w:cs="Arial"/>
                <w:color w:val="000000"/>
                <w:sz w:val="24"/>
                <w:szCs w:val="24"/>
                <w:lang w:eastAsia="en-GB"/>
              </w:rPr>
            </w:pPr>
            <w:r w:rsidRPr="005909BA">
              <w:rPr>
                <w:rFonts w:ascii="Arial" w:eastAsia="Times New Roman" w:hAnsi="Arial" w:cs="Arial"/>
                <w:color w:val="000000"/>
                <w:position w:val="1"/>
                <w:sz w:val="20"/>
                <w:szCs w:val="20"/>
                <w:lang w:eastAsia="en-GB"/>
              </w:rPr>
              <w:t>Carefully consider the environment to ensure all learners can access PE lessons and sporting activities. By making adaptations to the physical environment and space, we can make all PE lessons inclusive for wheelchair users and learners with a range of physical needs.</w:t>
            </w:r>
            <w:r w:rsidRPr="005909BA">
              <w:rPr>
                <w:rFonts w:ascii="Arial" w:eastAsia="Times New Roman" w:hAnsi="Arial" w:cs="Arial"/>
                <w:color w:val="000000"/>
                <w:sz w:val="20"/>
                <w:szCs w:val="20"/>
                <w:lang w:eastAsia="en-GB"/>
              </w:rPr>
              <w:t>​</w:t>
            </w:r>
          </w:p>
        </w:tc>
      </w:tr>
      <w:tr w:rsidR="005909BA" w:rsidRPr="005909BA" w14:paraId="03C6D842" w14:textId="77777777" w:rsidTr="00607ADD">
        <w:trPr>
          <w:trHeight w:val="765"/>
        </w:trPr>
        <w:tc>
          <w:tcPr>
            <w:tcW w:w="2827" w:type="dxa"/>
            <w:tcBorders>
              <w:top w:val="single" w:sz="6" w:space="0" w:color="000000"/>
              <w:left w:val="single" w:sz="6" w:space="0" w:color="000000"/>
              <w:bottom w:val="single" w:sz="6" w:space="0" w:color="000000"/>
              <w:right w:val="single" w:sz="6" w:space="0" w:color="000000"/>
            </w:tcBorders>
            <w:shd w:val="clear" w:color="auto" w:fill="FFFFFF"/>
            <w:hideMark/>
          </w:tcPr>
          <w:p w14:paraId="0CE10C5D" w14:textId="77777777" w:rsidR="005909BA" w:rsidRPr="005909BA" w:rsidRDefault="005909BA" w:rsidP="005909BA">
            <w:pPr>
              <w:spacing w:before="100" w:beforeAutospacing="1" w:after="100" w:afterAutospacing="1" w:line="240" w:lineRule="auto"/>
              <w:textAlignment w:val="baseline"/>
              <w:rPr>
                <w:rFonts w:ascii="Arial" w:eastAsia="Times New Roman" w:hAnsi="Arial" w:cs="Arial"/>
                <w:b/>
                <w:bCs/>
                <w:color w:val="FFFFFF"/>
                <w:sz w:val="20"/>
                <w:szCs w:val="20"/>
                <w:lang w:eastAsia="en-GB"/>
              </w:rPr>
            </w:pPr>
            <w:r w:rsidRPr="005909BA">
              <w:rPr>
                <w:rFonts w:ascii="Arial" w:hAnsi="Arial" w:cs="Arial"/>
                <w:noProof/>
                <w:lang w:eastAsia="en-GB"/>
              </w:rPr>
              <w:drawing>
                <wp:anchor distT="0" distB="0" distL="114300" distR="114300" simplePos="0" relativeHeight="251661312" behindDoc="0" locked="0" layoutInCell="1" allowOverlap="1" wp14:anchorId="61AD2522" wp14:editId="4A7668BC">
                  <wp:simplePos x="0" y="0"/>
                  <wp:positionH relativeFrom="column">
                    <wp:posOffset>190500</wp:posOffset>
                  </wp:positionH>
                  <wp:positionV relativeFrom="paragraph">
                    <wp:posOffset>193458</wp:posOffset>
                  </wp:positionV>
                  <wp:extent cx="1327533" cy="1327533"/>
                  <wp:effectExtent l="0" t="0" r="0" b="0"/>
                  <wp:wrapSquare wrapText="bothSides"/>
                  <wp:docPr id="34" name="Picture 34" descr="mindset Icon 459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ndset Icon 459295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7533" cy="132753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909BA">
              <w:rPr>
                <w:rFonts w:ascii="Arial" w:eastAsia="Times New Roman" w:hAnsi="Arial" w:cs="Arial"/>
                <w:b/>
                <w:bCs/>
                <w:color w:val="000000"/>
                <w:position w:val="1"/>
                <w:sz w:val="20"/>
                <w:szCs w:val="20"/>
                <w:lang w:eastAsia="en-GB"/>
              </w:rPr>
              <w:t>Task</w:t>
            </w:r>
            <w:r w:rsidRPr="005909BA">
              <w:rPr>
                <w:rFonts w:ascii="Arial" w:eastAsia="Times New Roman" w:hAnsi="Arial" w:cs="Arial"/>
                <w:b/>
                <w:bCs/>
                <w:color w:val="FFFFFF"/>
                <w:sz w:val="20"/>
                <w:szCs w:val="20"/>
                <w:lang w:eastAsia="en-GB"/>
              </w:rPr>
              <w:t>​</w:t>
            </w:r>
          </w:p>
          <w:p w14:paraId="30A3F107" w14:textId="77777777" w:rsidR="005909BA" w:rsidRPr="005909BA" w:rsidRDefault="005909BA" w:rsidP="005909BA">
            <w:pPr>
              <w:spacing w:before="100" w:beforeAutospacing="1" w:after="100" w:afterAutospacing="1" w:line="240" w:lineRule="auto"/>
              <w:textAlignment w:val="baseline"/>
              <w:rPr>
                <w:rFonts w:ascii="Arial" w:eastAsia="Times New Roman" w:hAnsi="Arial" w:cs="Arial"/>
                <w:b/>
                <w:bCs/>
                <w:color w:val="FFFFFF"/>
                <w:sz w:val="24"/>
                <w:szCs w:val="24"/>
                <w:lang w:eastAsia="en-GB"/>
              </w:rPr>
            </w:pPr>
          </w:p>
        </w:tc>
        <w:tc>
          <w:tcPr>
            <w:tcW w:w="12699" w:type="dxa"/>
            <w:tcBorders>
              <w:top w:val="single" w:sz="6" w:space="0" w:color="000000"/>
              <w:left w:val="single" w:sz="6" w:space="0" w:color="000000"/>
              <w:bottom w:val="single" w:sz="6" w:space="0" w:color="000000"/>
              <w:right w:val="single" w:sz="6" w:space="0" w:color="000000"/>
            </w:tcBorders>
            <w:shd w:val="clear" w:color="auto" w:fill="FFFFFF"/>
            <w:hideMark/>
          </w:tcPr>
          <w:p w14:paraId="1C625796" w14:textId="77777777" w:rsidR="005909BA" w:rsidRPr="005909BA" w:rsidRDefault="005909BA" w:rsidP="005909BA">
            <w:pPr>
              <w:spacing w:before="100" w:beforeAutospacing="1" w:after="100" w:afterAutospacing="1" w:line="240" w:lineRule="auto"/>
              <w:textAlignment w:val="baseline"/>
              <w:rPr>
                <w:rFonts w:ascii="Arial" w:eastAsia="Times New Roman" w:hAnsi="Arial" w:cs="Arial"/>
                <w:color w:val="000000"/>
                <w:sz w:val="24"/>
                <w:szCs w:val="24"/>
                <w:lang w:eastAsia="en-GB"/>
              </w:rPr>
            </w:pPr>
            <w:r w:rsidRPr="005909BA">
              <w:rPr>
                <w:rFonts w:ascii="Arial" w:eastAsia="Times New Roman" w:hAnsi="Arial" w:cs="Arial"/>
                <w:color w:val="000000"/>
                <w:position w:val="1"/>
                <w:sz w:val="20"/>
                <w:szCs w:val="20"/>
                <w:lang w:eastAsia="en-GB"/>
              </w:rPr>
              <w:t xml:space="preserve">Changes and adaptations can be made to activities and specific tasks to ensure all learners are able to participate fully. Adaptations can range from small, subtle changes when performing a skill through to larger modifications to the activity or sport </w:t>
            </w:r>
            <w:proofErr w:type="gramStart"/>
            <w:r w:rsidRPr="005909BA">
              <w:rPr>
                <w:rFonts w:ascii="Arial" w:eastAsia="Times New Roman" w:hAnsi="Arial" w:cs="Arial"/>
                <w:color w:val="000000"/>
                <w:position w:val="1"/>
                <w:sz w:val="20"/>
                <w:szCs w:val="20"/>
                <w:lang w:eastAsia="en-GB"/>
              </w:rPr>
              <w:t>itself</w:t>
            </w:r>
            <w:r w:rsidRPr="005909BA">
              <w:rPr>
                <w:rFonts w:ascii="Arial" w:eastAsia="Times New Roman" w:hAnsi="Arial" w:cs="Arial"/>
                <w:color w:val="000000"/>
                <w:sz w:val="20"/>
                <w:szCs w:val="20"/>
                <w:lang w:eastAsia="en-GB"/>
              </w:rPr>
              <w:t>​.</w:t>
            </w:r>
            <w:proofErr w:type="gramEnd"/>
          </w:p>
        </w:tc>
      </w:tr>
      <w:tr w:rsidR="005909BA" w:rsidRPr="005909BA" w14:paraId="53A8A850" w14:textId="77777777" w:rsidTr="00607ADD">
        <w:trPr>
          <w:trHeight w:val="960"/>
        </w:trPr>
        <w:tc>
          <w:tcPr>
            <w:tcW w:w="2827" w:type="dxa"/>
            <w:tcBorders>
              <w:top w:val="single" w:sz="6" w:space="0" w:color="000000"/>
              <w:left w:val="single" w:sz="6" w:space="0" w:color="000000"/>
              <w:bottom w:val="single" w:sz="6" w:space="0" w:color="000000"/>
              <w:right w:val="single" w:sz="6" w:space="0" w:color="000000"/>
            </w:tcBorders>
            <w:shd w:val="clear" w:color="auto" w:fill="FFFFFF"/>
            <w:hideMark/>
          </w:tcPr>
          <w:p w14:paraId="7E630961" w14:textId="77777777" w:rsidR="005909BA" w:rsidRPr="005909BA" w:rsidRDefault="005909BA" w:rsidP="005909BA">
            <w:pPr>
              <w:spacing w:before="100" w:beforeAutospacing="1" w:after="100" w:afterAutospacing="1" w:line="240" w:lineRule="auto"/>
              <w:textAlignment w:val="baseline"/>
              <w:rPr>
                <w:rFonts w:ascii="Arial" w:eastAsia="Times New Roman" w:hAnsi="Arial" w:cs="Arial"/>
                <w:b/>
                <w:bCs/>
                <w:color w:val="FFFFFF"/>
                <w:sz w:val="20"/>
                <w:szCs w:val="20"/>
                <w:lang w:eastAsia="en-GB"/>
              </w:rPr>
            </w:pPr>
            <w:r w:rsidRPr="005909BA">
              <w:rPr>
                <w:rFonts w:ascii="Arial" w:hAnsi="Arial" w:cs="Arial"/>
                <w:noProof/>
                <w:lang w:eastAsia="en-GB"/>
              </w:rPr>
              <w:lastRenderedPageBreak/>
              <w:drawing>
                <wp:anchor distT="0" distB="0" distL="114300" distR="114300" simplePos="0" relativeHeight="251662336" behindDoc="0" locked="0" layoutInCell="1" allowOverlap="1" wp14:anchorId="3B9CD6E7" wp14:editId="0AED3742">
                  <wp:simplePos x="0" y="0"/>
                  <wp:positionH relativeFrom="column">
                    <wp:posOffset>274825</wp:posOffset>
                  </wp:positionH>
                  <wp:positionV relativeFrom="paragraph">
                    <wp:posOffset>349042</wp:posOffset>
                  </wp:positionV>
                  <wp:extent cx="1164921" cy="1164921"/>
                  <wp:effectExtent l="0" t="0" r="0" b="0"/>
                  <wp:wrapSquare wrapText="bothSides"/>
                  <wp:docPr id="42" name="Picture 42" descr="balls Icon 1183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alls Icon 11836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64921" cy="1164921"/>
                          </a:xfrm>
                          <a:prstGeom prst="rect">
                            <a:avLst/>
                          </a:prstGeom>
                          <a:noFill/>
                          <a:ln>
                            <a:noFill/>
                          </a:ln>
                        </pic:spPr>
                      </pic:pic>
                    </a:graphicData>
                  </a:graphic>
                </wp:anchor>
              </w:drawing>
            </w:r>
            <w:r w:rsidRPr="005909BA">
              <w:rPr>
                <w:rFonts w:ascii="Arial" w:eastAsia="Times New Roman" w:hAnsi="Arial" w:cs="Arial"/>
                <w:b/>
                <w:bCs/>
                <w:color w:val="000000"/>
                <w:position w:val="1"/>
                <w:sz w:val="20"/>
                <w:szCs w:val="20"/>
                <w:lang w:eastAsia="en-GB"/>
              </w:rPr>
              <w:t>Equipment</w:t>
            </w:r>
            <w:r w:rsidRPr="005909BA">
              <w:rPr>
                <w:rFonts w:ascii="Arial" w:eastAsia="Times New Roman" w:hAnsi="Arial" w:cs="Arial"/>
                <w:b/>
                <w:bCs/>
                <w:color w:val="FFFFFF"/>
                <w:sz w:val="20"/>
                <w:szCs w:val="20"/>
                <w:lang w:eastAsia="en-GB"/>
              </w:rPr>
              <w:t>​</w:t>
            </w:r>
          </w:p>
          <w:p w14:paraId="386BD14A" w14:textId="77777777" w:rsidR="005909BA" w:rsidRPr="005909BA" w:rsidRDefault="005909BA" w:rsidP="005909BA">
            <w:pPr>
              <w:spacing w:before="100" w:beforeAutospacing="1" w:after="100" w:afterAutospacing="1" w:line="240" w:lineRule="auto"/>
              <w:textAlignment w:val="baseline"/>
              <w:rPr>
                <w:rFonts w:ascii="Arial" w:eastAsia="Times New Roman" w:hAnsi="Arial" w:cs="Arial"/>
                <w:b/>
                <w:bCs/>
                <w:color w:val="FFFFFF"/>
                <w:sz w:val="24"/>
                <w:szCs w:val="24"/>
                <w:lang w:eastAsia="en-GB"/>
              </w:rPr>
            </w:pPr>
          </w:p>
        </w:tc>
        <w:tc>
          <w:tcPr>
            <w:tcW w:w="12699" w:type="dxa"/>
            <w:tcBorders>
              <w:top w:val="single" w:sz="6" w:space="0" w:color="000000"/>
              <w:left w:val="single" w:sz="6" w:space="0" w:color="000000"/>
              <w:bottom w:val="single" w:sz="6" w:space="0" w:color="000000"/>
              <w:right w:val="single" w:sz="6" w:space="0" w:color="000000"/>
            </w:tcBorders>
            <w:shd w:val="clear" w:color="auto" w:fill="FFFFFF"/>
            <w:hideMark/>
          </w:tcPr>
          <w:p w14:paraId="1B48D1E3" w14:textId="77777777" w:rsidR="005909BA" w:rsidRPr="005909BA" w:rsidRDefault="005909BA" w:rsidP="005909BA">
            <w:pPr>
              <w:spacing w:before="100" w:beforeAutospacing="1" w:after="100" w:afterAutospacing="1" w:line="240" w:lineRule="auto"/>
              <w:textAlignment w:val="baseline"/>
              <w:rPr>
                <w:rFonts w:ascii="Arial" w:eastAsia="Times New Roman" w:hAnsi="Arial" w:cs="Arial"/>
                <w:color w:val="000000"/>
                <w:sz w:val="24"/>
                <w:szCs w:val="24"/>
                <w:lang w:eastAsia="en-GB"/>
              </w:rPr>
            </w:pPr>
            <w:r w:rsidRPr="005909BA">
              <w:rPr>
                <w:rFonts w:ascii="Arial" w:eastAsia="Times New Roman" w:hAnsi="Arial" w:cs="Arial"/>
                <w:color w:val="000000"/>
                <w:position w:val="1"/>
                <w:sz w:val="20"/>
                <w:szCs w:val="20"/>
                <w:lang w:eastAsia="en-GB"/>
              </w:rPr>
              <w:t>The equipment we use can make a big difference as to whether a lesson is inclusive and accessible or not. By making modifications to, and sometimes changing, the equipment we use, we can ensure that all learners are able to participate, enjoy and experience success in our lessons. </w:t>
            </w:r>
            <w:r w:rsidRPr="005909BA">
              <w:rPr>
                <w:rFonts w:ascii="Arial" w:eastAsia="Times New Roman" w:hAnsi="Arial" w:cs="Arial"/>
                <w:color w:val="000000"/>
                <w:sz w:val="20"/>
                <w:szCs w:val="20"/>
                <w:lang w:eastAsia="en-GB"/>
              </w:rPr>
              <w:t>​</w:t>
            </w:r>
          </w:p>
        </w:tc>
      </w:tr>
      <w:tr w:rsidR="005909BA" w:rsidRPr="005909BA" w14:paraId="04ED79B8" w14:textId="77777777" w:rsidTr="00607ADD">
        <w:trPr>
          <w:trHeight w:val="2700"/>
        </w:trPr>
        <w:tc>
          <w:tcPr>
            <w:tcW w:w="2827" w:type="dxa"/>
            <w:tcBorders>
              <w:top w:val="single" w:sz="6" w:space="0" w:color="000000"/>
              <w:left w:val="single" w:sz="6" w:space="0" w:color="000000"/>
              <w:bottom w:val="single" w:sz="6" w:space="0" w:color="000000"/>
              <w:right w:val="single" w:sz="6" w:space="0" w:color="000000"/>
            </w:tcBorders>
            <w:shd w:val="clear" w:color="auto" w:fill="FFFFFF"/>
            <w:hideMark/>
          </w:tcPr>
          <w:p w14:paraId="084DDD68" w14:textId="77777777" w:rsidR="005909BA" w:rsidRPr="005909BA" w:rsidRDefault="005909BA" w:rsidP="005909BA">
            <w:pPr>
              <w:spacing w:before="100" w:beforeAutospacing="1" w:after="100" w:afterAutospacing="1" w:line="240" w:lineRule="auto"/>
              <w:textAlignment w:val="baseline"/>
              <w:rPr>
                <w:rFonts w:ascii="Arial" w:eastAsia="Times New Roman" w:hAnsi="Arial" w:cs="Arial"/>
                <w:b/>
                <w:bCs/>
                <w:color w:val="FFFFFF"/>
                <w:sz w:val="20"/>
                <w:szCs w:val="20"/>
                <w:lang w:eastAsia="en-GB"/>
              </w:rPr>
            </w:pPr>
            <w:r w:rsidRPr="005909BA">
              <w:rPr>
                <w:rFonts w:ascii="Arial" w:hAnsi="Arial" w:cs="Arial"/>
                <w:noProof/>
                <w:lang w:eastAsia="en-GB"/>
              </w:rPr>
              <w:drawing>
                <wp:anchor distT="0" distB="0" distL="114300" distR="114300" simplePos="0" relativeHeight="251663360" behindDoc="0" locked="0" layoutInCell="1" allowOverlap="1" wp14:anchorId="496DA290" wp14:editId="0E024203">
                  <wp:simplePos x="0" y="0"/>
                  <wp:positionH relativeFrom="column">
                    <wp:posOffset>229279</wp:posOffset>
                  </wp:positionH>
                  <wp:positionV relativeFrom="paragraph">
                    <wp:posOffset>322754</wp:posOffset>
                  </wp:positionV>
                  <wp:extent cx="1189973" cy="1189973"/>
                  <wp:effectExtent l="0" t="0" r="0" b="0"/>
                  <wp:wrapSquare wrapText="bothSides"/>
                  <wp:docPr id="44" name="Picture 44" descr="people Icon 5334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ople Icon 533438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89973" cy="1189973"/>
                          </a:xfrm>
                          <a:prstGeom prst="rect">
                            <a:avLst/>
                          </a:prstGeom>
                          <a:noFill/>
                          <a:ln>
                            <a:noFill/>
                          </a:ln>
                        </pic:spPr>
                      </pic:pic>
                    </a:graphicData>
                  </a:graphic>
                </wp:anchor>
              </w:drawing>
            </w:r>
            <w:r w:rsidRPr="005909BA">
              <w:rPr>
                <w:rFonts w:ascii="Arial" w:eastAsia="Times New Roman" w:hAnsi="Arial" w:cs="Arial"/>
                <w:b/>
                <w:bCs/>
                <w:color w:val="000000"/>
                <w:position w:val="1"/>
                <w:sz w:val="20"/>
                <w:szCs w:val="20"/>
                <w:lang w:eastAsia="en-GB"/>
              </w:rPr>
              <w:t>People</w:t>
            </w:r>
            <w:r w:rsidRPr="005909BA">
              <w:rPr>
                <w:rFonts w:ascii="Arial" w:eastAsia="Times New Roman" w:hAnsi="Arial" w:cs="Arial"/>
                <w:b/>
                <w:bCs/>
                <w:color w:val="FFFFFF"/>
                <w:sz w:val="20"/>
                <w:szCs w:val="20"/>
                <w:lang w:eastAsia="en-GB"/>
              </w:rPr>
              <w:t>​</w:t>
            </w:r>
          </w:p>
          <w:p w14:paraId="2E33982E" w14:textId="77777777" w:rsidR="005909BA" w:rsidRPr="005909BA" w:rsidRDefault="005909BA" w:rsidP="005909BA">
            <w:pPr>
              <w:spacing w:before="100" w:beforeAutospacing="1" w:after="100" w:afterAutospacing="1" w:line="240" w:lineRule="auto"/>
              <w:textAlignment w:val="baseline"/>
              <w:rPr>
                <w:rFonts w:ascii="Arial" w:eastAsia="Times New Roman" w:hAnsi="Arial" w:cs="Arial"/>
                <w:b/>
                <w:bCs/>
                <w:color w:val="FFFFFF"/>
                <w:sz w:val="24"/>
                <w:szCs w:val="24"/>
                <w:lang w:eastAsia="en-GB"/>
              </w:rPr>
            </w:pPr>
          </w:p>
        </w:tc>
        <w:tc>
          <w:tcPr>
            <w:tcW w:w="12699" w:type="dxa"/>
            <w:tcBorders>
              <w:top w:val="single" w:sz="6" w:space="0" w:color="000000"/>
              <w:left w:val="single" w:sz="6" w:space="0" w:color="000000"/>
              <w:bottom w:val="single" w:sz="6" w:space="0" w:color="000000"/>
              <w:right w:val="single" w:sz="6" w:space="0" w:color="000000"/>
            </w:tcBorders>
            <w:shd w:val="clear" w:color="auto" w:fill="FFFFFF"/>
            <w:hideMark/>
          </w:tcPr>
          <w:p w14:paraId="0C61D56F" w14:textId="77777777" w:rsidR="005909BA" w:rsidRPr="005909BA" w:rsidRDefault="005909BA" w:rsidP="005909BA">
            <w:pPr>
              <w:spacing w:before="100" w:beforeAutospacing="1" w:after="100" w:afterAutospacing="1" w:line="240" w:lineRule="auto"/>
              <w:textAlignment w:val="baseline"/>
              <w:rPr>
                <w:rFonts w:ascii="Arial" w:eastAsia="Times New Roman" w:hAnsi="Arial" w:cs="Arial"/>
                <w:color w:val="000000"/>
                <w:sz w:val="24"/>
                <w:szCs w:val="24"/>
                <w:lang w:val="en-US" w:eastAsia="en-GB"/>
              </w:rPr>
            </w:pPr>
            <w:r w:rsidRPr="005909BA">
              <w:rPr>
                <w:rFonts w:ascii="Arial" w:eastAsia="Times New Roman" w:hAnsi="Arial" w:cs="Arial"/>
                <w:color w:val="000000"/>
                <w:position w:val="1"/>
                <w:sz w:val="20"/>
                <w:szCs w:val="20"/>
                <w:lang w:eastAsia="en-GB"/>
              </w:rPr>
              <w:t>A key adult can model skills, break down activities into smaller steps and support with the repetition and over-learning of skills that can be so important for SEND learners.</w:t>
            </w:r>
            <w:r w:rsidRPr="005909BA">
              <w:rPr>
                <w:rFonts w:ascii="Arial" w:eastAsia="Times New Roman" w:hAnsi="Arial" w:cs="Arial"/>
                <w:color w:val="000000"/>
                <w:sz w:val="20"/>
                <w:szCs w:val="20"/>
                <w:lang w:val="en-US" w:eastAsia="en-GB"/>
              </w:rPr>
              <w:t>​</w:t>
            </w:r>
          </w:p>
          <w:p w14:paraId="2045CA0F" w14:textId="77777777" w:rsidR="005909BA" w:rsidRPr="005909BA" w:rsidRDefault="005909BA" w:rsidP="005909BA">
            <w:pPr>
              <w:spacing w:before="100" w:beforeAutospacing="1" w:after="100" w:afterAutospacing="1" w:line="240" w:lineRule="auto"/>
              <w:textAlignment w:val="baseline"/>
              <w:rPr>
                <w:rFonts w:ascii="Arial" w:eastAsia="Times New Roman" w:hAnsi="Arial" w:cs="Arial"/>
                <w:color w:val="000000"/>
                <w:sz w:val="24"/>
                <w:szCs w:val="24"/>
                <w:lang w:val="en-US" w:eastAsia="en-GB"/>
              </w:rPr>
            </w:pPr>
            <w:r w:rsidRPr="005909BA">
              <w:rPr>
                <w:rFonts w:ascii="Arial" w:eastAsia="Times New Roman" w:hAnsi="Arial" w:cs="Arial"/>
                <w:color w:val="000000"/>
                <w:position w:val="1"/>
                <w:sz w:val="20"/>
                <w:szCs w:val="20"/>
                <w:lang w:eastAsia="en-GB"/>
              </w:rPr>
              <w:t>Peers can be a huge support in helping to motivate and model skills whilst ensuring a learner maintains their independence and doesn’t become over-reliant on the support of a key adult.</w:t>
            </w:r>
            <w:r w:rsidRPr="005909BA">
              <w:rPr>
                <w:rFonts w:ascii="Arial" w:eastAsia="Times New Roman" w:hAnsi="Arial" w:cs="Arial"/>
                <w:color w:val="000000"/>
                <w:sz w:val="20"/>
                <w:szCs w:val="20"/>
                <w:lang w:val="en-US" w:eastAsia="en-GB"/>
              </w:rPr>
              <w:t>​</w:t>
            </w:r>
          </w:p>
          <w:p w14:paraId="306566E9" w14:textId="77777777" w:rsidR="005909BA" w:rsidRPr="005909BA" w:rsidRDefault="005909BA" w:rsidP="005909BA">
            <w:pPr>
              <w:spacing w:before="100" w:beforeAutospacing="1" w:after="100" w:afterAutospacing="1" w:line="240" w:lineRule="auto"/>
              <w:textAlignment w:val="baseline"/>
              <w:rPr>
                <w:rFonts w:ascii="Arial" w:eastAsia="Times New Roman" w:hAnsi="Arial" w:cs="Arial"/>
                <w:color w:val="000000"/>
                <w:sz w:val="24"/>
                <w:szCs w:val="24"/>
                <w:lang w:val="en-US" w:eastAsia="en-GB"/>
              </w:rPr>
            </w:pPr>
            <w:r w:rsidRPr="005909BA">
              <w:rPr>
                <w:rFonts w:ascii="Arial" w:eastAsia="Times New Roman" w:hAnsi="Arial" w:cs="Arial"/>
                <w:color w:val="000000"/>
                <w:position w:val="1"/>
                <w:sz w:val="20"/>
                <w:szCs w:val="20"/>
                <w:lang w:eastAsia="en-GB"/>
              </w:rPr>
              <w:t>Learners working in mixed ability groups can provide aspirational role models and opportunities for the most able to develop their skills further through demonstrating and coaching. </w:t>
            </w:r>
            <w:r w:rsidRPr="005909BA">
              <w:rPr>
                <w:rFonts w:ascii="Arial" w:eastAsia="Times New Roman" w:hAnsi="Arial" w:cs="Arial"/>
                <w:color w:val="000000"/>
                <w:sz w:val="20"/>
                <w:szCs w:val="20"/>
                <w:lang w:val="en-US" w:eastAsia="en-GB"/>
              </w:rPr>
              <w:t>​</w:t>
            </w:r>
          </w:p>
          <w:p w14:paraId="3D29BABB" w14:textId="77777777" w:rsidR="005909BA" w:rsidRPr="005909BA" w:rsidRDefault="005909BA" w:rsidP="005909BA">
            <w:pPr>
              <w:spacing w:before="100" w:beforeAutospacing="1" w:after="100" w:afterAutospacing="1" w:line="240" w:lineRule="auto"/>
              <w:textAlignment w:val="baseline"/>
              <w:rPr>
                <w:rFonts w:ascii="Arial" w:eastAsia="Times New Roman" w:hAnsi="Arial" w:cs="Arial"/>
                <w:color w:val="000000"/>
                <w:sz w:val="24"/>
                <w:szCs w:val="24"/>
                <w:lang w:eastAsia="en-GB"/>
              </w:rPr>
            </w:pPr>
            <w:r w:rsidRPr="005909BA">
              <w:rPr>
                <w:rFonts w:ascii="Arial" w:eastAsia="Times New Roman" w:hAnsi="Arial" w:cs="Arial"/>
                <w:color w:val="000000"/>
                <w:position w:val="1"/>
                <w:sz w:val="20"/>
                <w:szCs w:val="20"/>
                <w:lang w:eastAsia="en-GB"/>
              </w:rPr>
              <w:t>As learners’ competence and confidence develops, the support being provided can be slowly reduced to enable the learner to participate more independently.</w:t>
            </w:r>
            <w:r w:rsidRPr="005909BA">
              <w:rPr>
                <w:rFonts w:ascii="Arial" w:eastAsia="Times New Roman" w:hAnsi="Arial" w:cs="Arial"/>
                <w:color w:val="000000"/>
                <w:sz w:val="20"/>
                <w:szCs w:val="20"/>
                <w:lang w:eastAsia="en-GB"/>
              </w:rPr>
              <w:t>​</w:t>
            </w:r>
          </w:p>
        </w:tc>
      </w:tr>
    </w:tbl>
    <w:p w14:paraId="43D48C94" w14:textId="77777777" w:rsidR="00E43CD8" w:rsidRPr="00C72428" w:rsidRDefault="00E43CD8">
      <w:pPr>
        <w:rPr>
          <w:rFonts w:ascii="Arial" w:hAnsi="Arial" w:cs="Arial"/>
          <w:sz w:val="20"/>
          <w:szCs w:val="20"/>
        </w:rPr>
      </w:pPr>
    </w:p>
    <w:sectPr w:rsidR="00E43CD8" w:rsidRPr="00C72428" w:rsidSect="006E1E7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altName w:val="Open Sans"/>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5B0463"/>
    <w:multiLevelType w:val="hybridMultilevel"/>
    <w:tmpl w:val="D2C8C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3CD8"/>
    <w:rsid w:val="000F6291"/>
    <w:rsid w:val="00162AC8"/>
    <w:rsid w:val="001F606F"/>
    <w:rsid w:val="00572DA6"/>
    <w:rsid w:val="005909BA"/>
    <w:rsid w:val="006E0509"/>
    <w:rsid w:val="006E1E7C"/>
    <w:rsid w:val="007E3FB0"/>
    <w:rsid w:val="009131EE"/>
    <w:rsid w:val="00C72428"/>
    <w:rsid w:val="00C93161"/>
    <w:rsid w:val="00DB7F4B"/>
    <w:rsid w:val="00E1116B"/>
    <w:rsid w:val="00E43CD8"/>
    <w:rsid w:val="00FE36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C6A3B"/>
  <w15:chartTrackingRefBased/>
  <w15:docId w15:val="{F4A11312-E3A3-4980-A7A7-87A973090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43C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0509"/>
    <w:pPr>
      <w:autoSpaceDE w:val="0"/>
      <w:autoSpaceDN w:val="0"/>
      <w:adjustRightInd w:val="0"/>
      <w:spacing w:after="0" w:line="240" w:lineRule="auto"/>
    </w:pPr>
    <w:rPr>
      <w:rFonts w:ascii="Open Sans" w:hAnsi="Open Sans" w:cs="Open Sans"/>
      <w:color w:val="000000"/>
      <w:sz w:val="24"/>
      <w:szCs w:val="24"/>
    </w:rPr>
  </w:style>
  <w:style w:type="paragraph" w:styleId="ListParagraph">
    <w:name w:val="List Paragraph"/>
    <w:basedOn w:val="Normal"/>
    <w:uiPriority w:val="34"/>
    <w:qFormat/>
    <w:rsid w:val="007E3FB0"/>
    <w:pPr>
      <w:ind w:left="720"/>
      <w:contextualSpacing/>
    </w:pPr>
  </w:style>
  <w:style w:type="paragraph" w:customStyle="1" w:styleId="paragraph">
    <w:name w:val="paragraph"/>
    <w:basedOn w:val="Normal"/>
    <w:rsid w:val="005909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909BA"/>
  </w:style>
  <w:style w:type="character" w:customStyle="1" w:styleId="eop">
    <w:name w:val="eop"/>
    <w:basedOn w:val="DefaultParagraphFont"/>
    <w:rsid w:val="005909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6077CED4132946856C7B38F64F62BF" ma:contentTypeVersion="22" ma:contentTypeDescription="Create a new document." ma:contentTypeScope="" ma:versionID="322db1b972ec3803f7c247f99810912e">
  <xsd:schema xmlns:xsd="http://www.w3.org/2001/XMLSchema" xmlns:xs="http://www.w3.org/2001/XMLSchema" xmlns:p="http://schemas.microsoft.com/office/2006/metadata/properties" xmlns:ns2="342fac0a-2fd0-48d6-ab56-c28daba7165e" xmlns:ns3="587de04b-42c0-4212-95eb-078d764afd09" targetNamespace="http://schemas.microsoft.com/office/2006/metadata/properties" ma:root="true" ma:fieldsID="b77eced8d9a8198d932b29f3ec760942" ns2:_="" ns3:_="">
    <xsd:import namespace="342fac0a-2fd0-48d6-ab56-c28daba7165e"/>
    <xsd:import namespace="587de04b-42c0-4212-95eb-078d764afd0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2fac0a-2fd0-48d6-ab56-c28daba716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e7ee1efc-1fe5-465d-bfad-ceef2d15469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7de04b-42c0-4212-95eb-078d764afd0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b4d9d6d-4f8c-4997-bc19-08f016157b90}" ma:internalName="TaxCatchAll" ma:showField="CatchAllData" ma:web="587de04b-42c0-4212-95eb-078d764afd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87de04b-42c0-4212-95eb-078d764afd09" xsi:nil="true"/>
    <lcf76f155ced4ddcb4097134ff3c332f xmlns="342fac0a-2fd0-48d6-ab56-c28daba7165e">
      <Terms xmlns="http://schemas.microsoft.com/office/infopath/2007/PartnerControls"/>
    </lcf76f155ced4ddcb4097134ff3c332f>
    <SharedWithUsers xmlns="587de04b-42c0-4212-95eb-078d764afd09">
      <UserInfo>
        <DisplayName>Louise Allmark</DisplayName>
        <AccountId>16</AccountId>
        <AccountType/>
      </UserInfo>
      <UserInfo>
        <DisplayName>Sebastian Benney</DisplayName>
        <AccountId>32</AccountId>
        <AccountType/>
      </UserInfo>
      <UserInfo>
        <DisplayName>Richard Kieran</DisplayName>
        <AccountId>35</AccountId>
        <AccountType/>
      </UserInfo>
      <UserInfo>
        <DisplayName>Lisa Hinton</DisplayName>
        <AccountId>25</AccountId>
        <AccountType/>
      </UserInfo>
      <UserInfo>
        <DisplayName>Justine Marshall</DisplayName>
        <AccountId>17</AccountId>
        <AccountType/>
      </UserInfo>
      <UserInfo>
        <DisplayName>Yasmin Sleem</DisplayName>
        <AccountId>13</AccountId>
        <AccountType/>
      </UserInfo>
      <UserInfo>
        <DisplayName>Emma Woodward</DisplayName>
        <AccountId>31</AccountId>
        <AccountType/>
      </UserInfo>
    </SharedWithUsers>
  </documentManagement>
</p:properties>
</file>

<file path=customXml/itemProps1.xml><?xml version="1.0" encoding="utf-8"?>
<ds:datastoreItem xmlns:ds="http://schemas.openxmlformats.org/officeDocument/2006/customXml" ds:itemID="{CFC3E3EB-FF5C-410F-8926-C36C414400FF}">
  <ds:schemaRefs>
    <ds:schemaRef ds:uri="http://schemas.microsoft.com/sharepoint/v3/contenttype/forms"/>
  </ds:schemaRefs>
</ds:datastoreItem>
</file>

<file path=customXml/itemProps2.xml><?xml version="1.0" encoding="utf-8"?>
<ds:datastoreItem xmlns:ds="http://schemas.openxmlformats.org/officeDocument/2006/customXml" ds:itemID="{23C84A1A-4ED9-437B-98B4-4834C4EC5F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2fac0a-2fd0-48d6-ab56-c28daba7165e"/>
    <ds:schemaRef ds:uri="587de04b-42c0-4212-95eb-078d764afd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203FB3-65A5-4C0E-824E-F8469D5C1E87}">
  <ds:schemaRefs>
    <ds:schemaRef ds:uri="http://schemas.microsoft.com/office/2006/metadata/properties"/>
    <ds:schemaRef ds:uri="http://schemas.microsoft.com/office/infopath/2007/PartnerControls"/>
    <ds:schemaRef ds:uri="587de04b-42c0-4212-95eb-078d764afd09"/>
    <ds:schemaRef ds:uri="342fac0a-2fd0-48d6-ab56-c28daba7165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344</Words>
  <Characters>1967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Woodrow First School</Company>
  <LinksUpToDate>false</LinksUpToDate>
  <CharactersWithSpaces>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Hinton</dc:creator>
  <cp:keywords/>
  <dc:description/>
  <cp:lastModifiedBy>Louise Allmark</cp:lastModifiedBy>
  <cp:revision>2</cp:revision>
  <dcterms:created xsi:type="dcterms:W3CDTF">2024-03-09T16:46:00Z</dcterms:created>
  <dcterms:modified xsi:type="dcterms:W3CDTF">2024-03-09T16:46:00Z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0x010100546077CED4132946856C7B38F64F62BF</vt:lpwstr>
  </property>
</Properties>
</file>