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B8" w:rsidRPr="00D47012" w:rsidRDefault="005674B8" w:rsidP="005674B8">
      <w:pPr>
        <w:spacing w:line="276" w:lineRule="auto"/>
        <w:jc w:val="center"/>
        <w:rPr>
          <w:b/>
          <w:bCs/>
          <w:sz w:val="32"/>
          <w:szCs w:val="32"/>
        </w:rPr>
      </w:pPr>
      <w:r w:rsidRPr="00D47012">
        <w:rPr>
          <w:b/>
          <w:bCs/>
          <w:sz w:val="32"/>
          <w:szCs w:val="32"/>
        </w:rPr>
        <w:t>Sorting and tidying shoes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5674B8" w:rsidTr="00C66BC2">
        <w:tc>
          <w:tcPr>
            <w:tcW w:w="4956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5674B8" w:rsidRPr="00D47012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 xml:space="preserve">Take a ‘before’ photo. </w:t>
            </w:r>
          </w:p>
          <w:p w:rsidR="005674B8" w:rsidRPr="00D47012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Look at the different footwear. Sort into pairs. Who do they belong to?</w:t>
            </w:r>
          </w:p>
          <w:p w:rsidR="005674B8" w:rsidRPr="00D47012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Talk about each shoe/boot and what it is for - think about activity and weather.</w:t>
            </w:r>
          </w:p>
          <w:p w:rsidR="005674B8" w:rsidRPr="00D47012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Decide if any can be put away and which must stay.</w:t>
            </w:r>
          </w:p>
          <w:p w:rsidR="005674B8" w:rsidRPr="00D47012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Talk about how to arrange them in their space. Your child might decide to sort by size, colour, owner or type.</w:t>
            </w:r>
          </w:p>
          <w:p w:rsidR="005674B8" w:rsidRPr="006316CF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D47012">
              <w:rPr>
                <w:sz w:val="25"/>
                <w:szCs w:val="25"/>
              </w:rPr>
              <w:t>Take an ‘after’ photo and admire your efforts.</w:t>
            </w:r>
          </w:p>
        </w:tc>
        <w:tc>
          <w:tcPr>
            <w:tcW w:w="4957" w:type="dxa"/>
          </w:tcPr>
          <w:p w:rsidR="005674B8" w:rsidRDefault="005674B8" w:rsidP="00C66BC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5674B8" w:rsidRPr="00D47012" w:rsidRDefault="005674B8" w:rsidP="00C66BC2">
            <w:pPr>
              <w:spacing w:line="276" w:lineRule="auto"/>
              <w:jc w:val="center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Messy shoe space/rack/box</w:t>
            </w:r>
          </w:p>
          <w:p w:rsidR="005674B8" w:rsidRPr="00474EF3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7B65F0EF" wp14:editId="10D8E861">
                  <wp:extent cx="2428442" cy="4010400"/>
                  <wp:effectExtent l="19050" t="19050" r="10160" b="285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hoes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442" cy="4010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4B8" w:rsidTr="00C66BC2">
        <w:tc>
          <w:tcPr>
            <w:tcW w:w="4956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Count the shoes in pairs/twos.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Put in order of size.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Make labels for the new shoe spaces.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Make a shoe storage space from boxes and decorate.</w:t>
            </w:r>
          </w:p>
          <w:p w:rsidR="005674B8" w:rsidRPr="004521F1" w:rsidRDefault="005674B8" w:rsidP="00C66BC2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957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Can you find matching pairs of shoes? How many in a pair?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Who do these belong to?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Who has the most/least shoes?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Which shoes are for sport/wet weather/ inside?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Can we put any away for winter/next term?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How could we sort these to make them tidy and easy to find?</w:t>
            </w:r>
          </w:p>
          <w:p w:rsidR="005674B8" w:rsidRPr="00D47012" w:rsidRDefault="005674B8" w:rsidP="00C66BC2">
            <w:pPr>
              <w:spacing w:line="276" w:lineRule="auto"/>
              <w:rPr>
                <w:sz w:val="25"/>
                <w:szCs w:val="25"/>
              </w:rPr>
            </w:pPr>
            <w:r w:rsidRPr="00D47012">
              <w:rPr>
                <w:sz w:val="25"/>
                <w:szCs w:val="25"/>
              </w:rPr>
              <w:t>Can you see what a difference we have made?</w:t>
            </w:r>
          </w:p>
        </w:tc>
      </w:tr>
    </w:tbl>
    <w:p w:rsidR="005674B8" w:rsidRDefault="005674B8" w:rsidP="005674B8">
      <w:pPr>
        <w:spacing w:line="276" w:lineRule="auto"/>
        <w:rPr>
          <w:color w:val="0705FF"/>
          <w:sz w:val="34"/>
          <w:szCs w:val="34"/>
        </w:rPr>
        <w:sectPr w:rsidR="005674B8" w:rsidSect="00D47012"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:rsidR="005674B8" w:rsidRDefault="005674B8" w:rsidP="005674B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Make your own lunch</w:t>
      </w:r>
    </w:p>
    <w:p w:rsidR="005674B8" w:rsidRPr="007B03A9" w:rsidRDefault="005674B8" w:rsidP="005674B8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5674B8" w:rsidTr="00C66BC2">
        <w:tc>
          <w:tcPr>
            <w:tcW w:w="4956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5674B8" w:rsidRPr="00CF488F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hand hygiene, getting everything ready first and the best order to carry out each task.</w:t>
            </w:r>
          </w:p>
          <w:p w:rsidR="005674B8" w:rsidRPr="00A20B25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Allow your child to experiment with the best order of the process. It is likely that they will not think ahead at first but will fine tune as they go.</w:t>
            </w:r>
          </w:p>
          <w:p w:rsidR="005674B8" w:rsidRPr="00A20B25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Consider which tasks will always need adult input (slicing cheese) and which can be increasingly left to your child as they become more confident (cutting the sandwich).</w:t>
            </w:r>
          </w:p>
          <w:p w:rsidR="005674B8" w:rsidRPr="00B17594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 w:rsidRPr="00B17594">
              <w:rPr>
                <w:sz w:val="26"/>
                <w:szCs w:val="26"/>
              </w:rPr>
              <w:t xml:space="preserve">Example </w:t>
            </w:r>
            <w:r>
              <w:rPr>
                <w:sz w:val="26"/>
                <w:szCs w:val="26"/>
              </w:rPr>
              <w:t>lunch-making process</w:t>
            </w:r>
            <w:r w:rsidRPr="00B17594">
              <w:rPr>
                <w:sz w:val="26"/>
                <w:szCs w:val="26"/>
              </w:rPr>
              <w:t>:</w:t>
            </w:r>
          </w:p>
          <w:p w:rsidR="005674B8" w:rsidRPr="00650361" w:rsidRDefault="005674B8" w:rsidP="005674B8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650361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Washing hands</w:t>
            </w:r>
          </w:p>
          <w:p w:rsidR="005674B8" w:rsidRPr="002C2C66" w:rsidRDefault="005674B8" w:rsidP="005674B8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Laying the table</w:t>
            </w:r>
          </w:p>
          <w:p w:rsidR="005674B8" w:rsidRDefault="005674B8" w:rsidP="005674B8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Spreading butter/jam on bread.</w:t>
            </w:r>
          </w:p>
          <w:p w:rsidR="005674B8" w:rsidRDefault="005674B8" w:rsidP="005674B8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Placing ham, cheese slices on the bread.</w:t>
            </w:r>
          </w:p>
          <w:p w:rsidR="005674B8" w:rsidRDefault="005674B8" w:rsidP="005674B8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Placing one slice on the other and pressing.</w:t>
            </w:r>
          </w:p>
          <w:p w:rsidR="005674B8" w:rsidRPr="007D1BFE" w:rsidRDefault="005674B8" w:rsidP="005674B8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Cutting into pieces (hard at first)</w:t>
            </w:r>
          </w:p>
          <w:p w:rsidR="005674B8" w:rsidRPr="002768EE" w:rsidRDefault="005674B8" w:rsidP="005674B8">
            <w:pPr>
              <w:pStyle w:val="ListParagraph"/>
              <w:numPr>
                <w:ilvl w:val="2"/>
                <w:numId w:val="2"/>
              </w:numPr>
              <w:spacing w:line="276" w:lineRule="auto"/>
              <w:rPr>
                <w:rFonts w:asciiTheme="majorHAnsi" w:hAnsiTheme="majorHAnsi" w:cstheme="majorHAnsi"/>
                <w:i/>
                <w:iCs/>
              </w:rPr>
            </w:pPr>
            <w:r w:rsidRPr="00EF165F"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  <w:t>Clearing up after eating</w:t>
            </w:r>
          </w:p>
        </w:tc>
        <w:tc>
          <w:tcPr>
            <w:tcW w:w="4957" w:type="dxa"/>
          </w:tcPr>
          <w:p w:rsidR="005674B8" w:rsidRDefault="005674B8" w:rsidP="00C66BC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5674B8" w:rsidRDefault="005674B8" w:rsidP="00C66BC2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Sliced bread, spread and table knife, sandwich filling (ham, jam, sliced cheese, etc.), bread board and plate</w:t>
            </w:r>
          </w:p>
          <w:p w:rsidR="005674B8" w:rsidRPr="00A94629" w:rsidRDefault="005674B8" w:rsidP="00C66BC2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</w:p>
          <w:p w:rsidR="005674B8" w:rsidRDefault="005674B8" w:rsidP="00C66BC2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iCs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2F403588" wp14:editId="4D5262C5">
                  <wp:extent cx="2918922" cy="1943810"/>
                  <wp:effectExtent l="12700" t="12700" r="15240" b="1206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andwich-making-bread-tomato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214" cy="196198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74B8" w:rsidRPr="00882E26" w:rsidRDefault="005674B8" w:rsidP="00C66BC2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</w:p>
          <w:p w:rsidR="005674B8" w:rsidRPr="007A1199" w:rsidRDefault="005674B8" w:rsidP="00C66BC2">
            <w:pPr>
              <w:spacing w:line="276" w:lineRule="auto"/>
              <w:jc w:val="center"/>
              <w:rPr>
                <w:sz w:val="30"/>
                <w:szCs w:val="30"/>
              </w:rPr>
            </w:pPr>
          </w:p>
          <w:p w:rsidR="005674B8" w:rsidRDefault="005674B8" w:rsidP="00C66BC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5674B8" w:rsidRDefault="005674B8" w:rsidP="00C66BC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5674B8" w:rsidRDefault="005674B8" w:rsidP="00C66BC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5674B8" w:rsidRDefault="005674B8" w:rsidP="00C66BC2">
            <w:pPr>
              <w:spacing w:line="276" w:lineRule="auto"/>
              <w:rPr>
                <w:sz w:val="22"/>
                <w:szCs w:val="22"/>
              </w:rPr>
            </w:pPr>
          </w:p>
          <w:p w:rsidR="005674B8" w:rsidRPr="008F2141" w:rsidRDefault="005674B8" w:rsidP="00C66BC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5674B8" w:rsidTr="00C66BC2">
        <w:tc>
          <w:tcPr>
            <w:tcW w:w="4956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5674B8" w:rsidRPr="001D5D01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 w:rsidRPr="001D5D01">
              <w:rPr>
                <w:sz w:val="26"/>
                <w:szCs w:val="26"/>
              </w:rPr>
              <w:t>Create a list of lunches together and encourage your child to choose and organise what they need each lunchtime.</w:t>
            </w:r>
          </w:p>
          <w:p w:rsidR="005674B8" w:rsidRDefault="005674B8" w:rsidP="00C66BC2">
            <w:pPr>
              <w:spacing w:line="276" w:lineRule="auto"/>
              <w:rPr>
                <w:sz w:val="28"/>
                <w:szCs w:val="28"/>
              </w:rPr>
            </w:pPr>
            <w:r w:rsidRPr="001D5D01">
              <w:rPr>
                <w:sz w:val="26"/>
                <w:szCs w:val="26"/>
              </w:rPr>
              <w:t>Make lunch for someone else.</w:t>
            </w:r>
            <w:r>
              <w:rPr>
                <w:sz w:val="28"/>
                <w:szCs w:val="28"/>
              </w:rPr>
              <w:t xml:space="preserve">  </w:t>
            </w:r>
          </w:p>
          <w:p w:rsidR="005674B8" w:rsidRPr="00257E4C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 w:rsidRPr="00257E4C">
              <w:rPr>
                <w:sz w:val="26"/>
                <w:szCs w:val="26"/>
              </w:rPr>
              <w:t>Make a sandwich list and ask diners to choose from it.</w:t>
            </w:r>
          </w:p>
        </w:tc>
        <w:tc>
          <w:tcPr>
            <w:tcW w:w="4957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5674B8" w:rsidRPr="003B1ED0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 w:rsidRPr="003B1ED0">
              <w:rPr>
                <w:sz w:val="26"/>
                <w:szCs w:val="26"/>
              </w:rPr>
              <w:t>What must we always do before cooking and eating?</w:t>
            </w:r>
            <w:r>
              <w:rPr>
                <w:sz w:val="26"/>
                <w:szCs w:val="26"/>
              </w:rPr>
              <w:t xml:space="preserve"> </w:t>
            </w:r>
            <w:r w:rsidRPr="00494CB7">
              <w:rPr>
                <w:i/>
                <w:iCs/>
                <w:sz w:val="26"/>
                <w:szCs w:val="26"/>
              </w:rPr>
              <w:t>Wash hands!</w:t>
            </w:r>
          </w:p>
          <w:p w:rsidR="005674B8" w:rsidRPr="003B1ED0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 w:rsidRPr="003B1ED0">
              <w:rPr>
                <w:sz w:val="26"/>
                <w:szCs w:val="26"/>
              </w:rPr>
              <w:t xml:space="preserve">What </w:t>
            </w:r>
            <w:r>
              <w:rPr>
                <w:sz w:val="26"/>
                <w:szCs w:val="26"/>
              </w:rPr>
              <w:t>things</w:t>
            </w:r>
            <w:r w:rsidRPr="003B1ED0">
              <w:rPr>
                <w:sz w:val="26"/>
                <w:szCs w:val="26"/>
              </w:rPr>
              <w:t xml:space="preserve"> will we need?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 w:rsidRPr="003B1ED0">
              <w:rPr>
                <w:sz w:val="26"/>
                <w:szCs w:val="26"/>
              </w:rPr>
              <w:t>What do we need to put on the table?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we keep the sandwich together?</w:t>
            </w:r>
          </w:p>
          <w:p w:rsidR="005674B8" w:rsidRPr="00954329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What’s your favourite filling?</w:t>
            </w:r>
          </w:p>
        </w:tc>
      </w:tr>
    </w:tbl>
    <w:p w:rsidR="005674B8" w:rsidRDefault="005674B8" w:rsidP="005674B8">
      <w:pPr>
        <w:spacing w:line="276" w:lineRule="auto"/>
        <w:jc w:val="center"/>
        <w:rPr>
          <w:color w:val="0705FF"/>
          <w:sz w:val="34"/>
          <w:szCs w:val="34"/>
        </w:rPr>
        <w:sectPr w:rsidR="005674B8" w:rsidSect="00555CDC">
          <w:footerReference w:type="default" r:id="rId7"/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:rsidR="005674B8" w:rsidRDefault="005674B8" w:rsidP="005674B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Washing toys</w:t>
      </w:r>
    </w:p>
    <w:p w:rsidR="005674B8" w:rsidRDefault="005674B8" w:rsidP="005674B8">
      <w:pPr>
        <w:spacing w:line="276" w:lineRule="auto"/>
        <w:jc w:val="center"/>
        <w:rPr>
          <w:b/>
          <w:bCs/>
          <w:color w:val="FF0000"/>
          <w:sz w:val="26"/>
          <w:szCs w:val="26"/>
        </w:rPr>
      </w:pPr>
      <w:r w:rsidRPr="00CE75C6">
        <w:rPr>
          <w:b/>
          <w:bCs/>
          <w:color w:val="FF0000"/>
          <w:sz w:val="26"/>
          <w:szCs w:val="26"/>
        </w:rPr>
        <w:t>Adult supervision</w:t>
      </w:r>
      <w:r w:rsidRPr="00CE75C6">
        <w:rPr>
          <w:color w:val="FF0000"/>
          <w:sz w:val="26"/>
          <w:szCs w:val="26"/>
        </w:rPr>
        <w:t xml:space="preserve"> </w:t>
      </w:r>
      <w:r w:rsidRPr="00CE75C6">
        <w:rPr>
          <w:b/>
          <w:bCs/>
          <w:color w:val="FF0000"/>
          <w:sz w:val="26"/>
          <w:szCs w:val="26"/>
        </w:rPr>
        <w:t xml:space="preserve">is </w:t>
      </w:r>
      <w:r w:rsidRPr="00546EDD">
        <w:rPr>
          <w:b/>
          <w:bCs/>
          <w:color w:val="FF0000"/>
          <w:sz w:val="26"/>
          <w:szCs w:val="26"/>
          <w:u w:val="single"/>
        </w:rPr>
        <w:t>essential</w:t>
      </w:r>
      <w:r w:rsidRPr="00CE75C6">
        <w:rPr>
          <w:color w:val="FF0000"/>
          <w:sz w:val="26"/>
          <w:szCs w:val="26"/>
        </w:rPr>
        <w:t xml:space="preserve"> </w:t>
      </w:r>
      <w:r w:rsidRPr="00CE75C6">
        <w:rPr>
          <w:b/>
          <w:bCs/>
          <w:color w:val="FF0000"/>
          <w:sz w:val="26"/>
          <w:szCs w:val="26"/>
        </w:rPr>
        <w:t>for water activities</w:t>
      </w:r>
    </w:p>
    <w:p w:rsidR="005674B8" w:rsidRPr="00CE75C6" w:rsidRDefault="005674B8" w:rsidP="005674B8">
      <w:pPr>
        <w:spacing w:line="276" w:lineRule="auto"/>
        <w:jc w:val="center"/>
        <w:rPr>
          <w:b/>
          <w:bCs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22"/>
        <w:gridCol w:w="4894"/>
      </w:tblGrid>
      <w:tr w:rsidR="005674B8" w:rsidTr="00C66BC2">
        <w:tc>
          <w:tcPr>
            <w:tcW w:w="4956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5674B8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the importance of hygiene and keeping our toys clean.</w:t>
            </w:r>
          </w:p>
          <w:p w:rsidR="005674B8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Set up children with toys to wash, warm, soapy water, washing tools and a place to lay out toys to dry – this is best as an outdoor activity, if inside lay down towels on the floor.</w:t>
            </w:r>
          </w:p>
          <w:p w:rsidR="005674B8" w:rsidRPr="005041E7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Encourage your child to push sleeves up and wear an apron (or old T shirt).</w:t>
            </w:r>
          </w:p>
          <w:p w:rsidR="005674B8" w:rsidRPr="00202054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Expect toys to be rewashed many times – children love this sort of task.</w:t>
            </w:r>
          </w:p>
        </w:tc>
        <w:tc>
          <w:tcPr>
            <w:tcW w:w="4957" w:type="dxa"/>
          </w:tcPr>
          <w:p w:rsidR="005674B8" w:rsidRDefault="005674B8" w:rsidP="00C66BC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5674B8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Waterproof outdoor or indoor toys</w:t>
            </w:r>
          </w:p>
          <w:p w:rsidR="005674B8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Sponges, washing up brushes, cloths, soap</w:t>
            </w:r>
          </w:p>
          <w:p w:rsidR="005674B8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bowl of warm water or a filled bath</w:t>
            </w:r>
          </w:p>
          <w:p w:rsidR="005674B8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Aprons and towels on the floor if indoors</w:t>
            </w:r>
          </w:p>
          <w:p w:rsidR="005674B8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5674B8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34C9D6CF" wp14:editId="3E427FF7">
                  <wp:extent cx="2868070" cy="3922454"/>
                  <wp:effectExtent l="0" t="0" r="889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ath-toys-towel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070" cy="3922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4B8" w:rsidRPr="00474EF3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5674B8" w:rsidTr="00C66BC2">
        <w:tc>
          <w:tcPr>
            <w:tcW w:w="4956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Add </w:t>
            </w:r>
            <w:proofErr w:type="spellStart"/>
            <w:r>
              <w:rPr>
                <w:sz w:val="26"/>
                <w:szCs w:val="26"/>
              </w:rPr>
              <w:t>waterplay</w:t>
            </w:r>
            <w:proofErr w:type="spellEnd"/>
            <w:r>
              <w:rPr>
                <w:sz w:val="26"/>
                <w:szCs w:val="26"/>
              </w:rPr>
              <w:t xml:space="preserve"> toys for pouring and scooping (</w:t>
            </w:r>
            <w:r w:rsidRPr="00546EDD">
              <w:rPr>
                <w:i/>
                <w:iCs/>
                <w:sz w:val="26"/>
                <w:szCs w:val="26"/>
              </w:rPr>
              <w:t>jugs, cups, Nurofen-type syringes</w:t>
            </w:r>
            <w:r>
              <w:rPr>
                <w:sz w:val="26"/>
                <w:szCs w:val="26"/>
              </w:rPr>
              <w:t>).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Include sorting as a task – mix up the type of toys and get children to sort them by type once dry.</w:t>
            </w:r>
          </w:p>
          <w:p w:rsidR="005674B8" w:rsidRPr="00DF5371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poster to explain why we need to keep our toys clean.</w:t>
            </w:r>
          </w:p>
        </w:tc>
        <w:tc>
          <w:tcPr>
            <w:tcW w:w="4957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are the safety rules when we play with water?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How will we stop getting too wet? 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do we need to wash the toys?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will we dry them?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we wash all toys like this? What about books or soft toys?</w:t>
            </w:r>
          </w:p>
          <w:p w:rsidR="005674B8" w:rsidRPr="00AF5B15" w:rsidRDefault="005674B8" w:rsidP="00C66BC2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5674B8" w:rsidRDefault="005674B8" w:rsidP="005674B8">
      <w:pPr>
        <w:spacing w:line="276" w:lineRule="auto"/>
        <w:rPr>
          <w:b/>
          <w:bCs/>
          <w:sz w:val="30"/>
          <w:szCs w:val="30"/>
        </w:rPr>
      </w:pPr>
    </w:p>
    <w:p w:rsidR="005674B8" w:rsidRDefault="005674B8" w:rsidP="005674B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Sorting recycling</w:t>
      </w:r>
    </w:p>
    <w:p w:rsidR="005674B8" w:rsidRPr="007B03A9" w:rsidRDefault="005674B8" w:rsidP="005674B8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79"/>
        <w:gridCol w:w="4737"/>
      </w:tblGrid>
      <w:tr w:rsidR="005674B8" w:rsidTr="00C66BC2">
        <w:tc>
          <w:tcPr>
            <w:tcW w:w="4956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:rsidR="005674B8" w:rsidRPr="005041E7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what recycling is and why we do it.</w:t>
            </w:r>
          </w:p>
          <w:p w:rsidR="005674B8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Lay out a range of clean recycling and talk about the different materials that the different items are made from.</w:t>
            </w:r>
          </w:p>
          <w:p w:rsidR="005674B8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Sort them by type.</w:t>
            </w:r>
          </w:p>
          <w:p w:rsidR="005674B8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Explain the different categories your local recycling requires the materials be sorted into.</w:t>
            </w:r>
          </w:p>
          <w:p w:rsidR="005674B8" w:rsidRPr="00C405A3" w:rsidRDefault="005674B8" w:rsidP="005674B8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 together to sort the recycling.</w:t>
            </w:r>
          </w:p>
        </w:tc>
        <w:tc>
          <w:tcPr>
            <w:tcW w:w="4957" w:type="dxa"/>
          </w:tcPr>
          <w:p w:rsidR="005674B8" w:rsidRDefault="005674B8" w:rsidP="00C66BC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:rsidR="005674B8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Clean packaging and recyclable materials</w:t>
            </w:r>
          </w:p>
          <w:p w:rsidR="005674B8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5674B8" w:rsidRPr="00647461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3725E6DC" wp14:editId="441651D3">
                  <wp:extent cx="2845839" cy="482059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recycling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839" cy="482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4B8" w:rsidRPr="00474EF3" w:rsidRDefault="005674B8" w:rsidP="00C66BC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5674B8" w:rsidTr="00C66BC2">
        <w:tc>
          <w:tcPr>
            <w:tcW w:w="4956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Wait for the recycling vehicles to arrive and watch what happens next to the rubbish.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junk model using recycling materials.</w:t>
            </w:r>
          </w:p>
          <w:p w:rsidR="005674B8" w:rsidRPr="00611C45" w:rsidRDefault="005674B8" w:rsidP="00C66BC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Watch Maddie </w:t>
            </w:r>
            <w:proofErr w:type="spellStart"/>
            <w:r>
              <w:rPr>
                <w:sz w:val="26"/>
                <w:szCs w:val="26"/>
              </w:rPr>
              <w:t>Moate</w:t>
            </w:r>
            <w:proofErr w:type="spellEnd"/>
            <w:r>
              <w:rPr>
                <w:sz w:val="26"/>
                <w:szCs w:val="26"/>
              </w:rPr>
              <w:t xml:space="preserve"> discussing recycling with Buster:  </w:t>
            </w:r>
            <w:hyperlink r:id="rId10" w:history="1">
              <w:r w:rsidRPr="005263D4">
                <w:rPr>
                  <w:rStyle w:val="Hyperlink"/>
                </w:rPr>
                <w:t>https://www.youtube.com/watch?v=W-v2QPF21nU</w:t>
              </w:r>
            </w:hyperlink>
            <w:r w:rsidRPr="005263D4">
              <w:t xml:space="preserve"> </w:t>
            </w:r>
          </w:p>
        </w:tc>
        <w:tc>
          <w:tcPr>
            <w:tcW w:w="4957" w:type="dxa"/>
          </w:tcPr>
          <w:p w:rsidR="005674B8" w:rsidRDefault="005674B8" w:rsidP="00C66BC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is recycling?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Why should we recycle?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material is this made from?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Where do we put cartons?</w:t>
            </w:r>
          </w:p>
          <w:p w:rsidR="005674B8" w:rsidRDefault="005674B8" w:rsidP="00C66BC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Could we reuse this for something else?</w:t>
            </w:r>
          </w:p>
          <w:p w:rsidR="005674B8" w:rsidRPr="00EE160B" w:rsidRDefault="005674B8" w:rsidP="00C66BC2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5674B8" w:rsidRDefault="005674B8" w:rsidP="005674B8">
      <w:pPr>
        <w:spacing w:line="276" w:lineRule="auto"/>
        <w:rPr>
          <w:b/>
          <w:bCs/>
          <w:sz w:val="30"/>
          <w:szCs w:val="30"/>
        </w:rPr>
      </w:pPr>
    </w:p>
    <w:p w:rsidR="007D4047" w:rsidRDefault="007D4047">
      <w:bookmarkStart w:id="0" w:name="_GoBack"/>
      <w:bookmarkEnd w:id="0"/>
    </w:p>
    <w:sectPr w:rsidR="007D4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4B8" w:rsidRDefault="005674B8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>
      <w:rPr>
        <w:rFonts w:asciiTheme="majorHAnsi" w:hAnsiTheme="majorHAnsi" w:cstheme="majorHAnsi"/>
        <w:sz w:val="16"/>
        <w:szCs w:val="16"/>
      </w:rPr>
      <w:tab/>
      <w:t>Helping round the Home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5122"/>
    <w:multiLevelType w:val="multilevel"/>
    <w:tmpl w:val="68D06F9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Theme="majorHAnsi" w:hAnsiTheme="majorHAnsi" w:cstheme="majorHAnsi" w:hint="default"/>
        <w:i/>
        <w:iCs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A0A1B76"/>
    <w:multiLevelType w:val="hybridMultilevel"/>
    <w:tmpl w:val="883848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B8"/>
    <w:rsid w:val="005674B8"/>
    <w:rsid w:val="007D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54B7E-C6C0-44D6-A23C-5F293C554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4B8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4B8"/>
    <w:pPr>
      <w:ind w:left="720"/>
      <w:contextualSpacing/>
    </w:pPr>
  </w:style>
  <w:style w:type="table" w:styleId="TableGrid">
    <w:name w:val="Table Grid"/>
    <w:basedOn w:val="TableNormal"/>
    <w:uiPriority w:val="39"/>
    <w:rsid w:val="005674B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74B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674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4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youtube.com/watch?v=W-v2QPF21n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Ilse-Louise Sterenberg</dc:creator>
  <cp:keywords/>
  <dc:description/>
  <cp:lastModifiedBy>Ilse-Louise Sterenberg</cp:lastModifiedBy>
  <cp:revision>1</cp:revision>
  <dcterms:created xsi:type="dcterms:W3CDTF">2021-01-08T16:04:00Z</dcterms:created>
  <dcterms:modified xsi:type="dcterms:W3CDTF">2021-01-08T16:07:00Z</dcterms:modified>
</cp:coreProperties>
</file>